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2" w:rsidRPr="004C66D2" w:rsidRDefault="00246CE6" w:rsidP="004C66D2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r w:rsidR="004C66D2" w:rsidRPr="004C66D2">
        <w:rPr>
          <w:rFonts w:ascii="Times New Roman" w:hAnsi="Times New Roman" w:cs="Times New Roman"/>
          <w:sz w:val="32"/>
          <w:szCs w:val="32"/>
          <w:lang w:val="ru-RU"/>
        </w:rPr>
        <w:t>Встретимся на том же месте. Через год</w:t>
      </w:r>
      <w:r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>Вот и отзвенел последний аккорд...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Закончился очередной, уже девятый по счету, Фестиваль авторской песни и поэзии "Остров" имени Довлета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Келова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>Бардовская жизнь - вещь непредсказуемая. И неповторимая. Сегодня уже не разожжешь точно такой же костер, какой горел на этом месте в прошлом году. Неповторимы и программа фестиваля, и теплые объятия и рукопожатия старых друзей, и не менее трогательные минуты расставания с ними. С кем-то встретишься через месяц-другой на другом фестивале, или столкнешься в кулуарах какого-нибудь "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сольника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" авторской песни. С кем-то расстаешься до следующего, самого неповторимого, «Острова».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>А пока остаются впечатления и воспоминания от пережитого и услышанного, от общения с друзьями и от новых знакомств... И самое главное, с тобой остается та душевная теплота, которой заряжаешься на фестивале, а потом живешь с этой теплотой весь год в ожидании следующего.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В пятницу 17 мая задолго до начала фестиваля к киевской Школе джазового и эстрадного искусств стали подтягиваться его участники и гости. Издатель Александр Эшке привез на открытие фестиваля несколько пачек только что изданной книги о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Довлете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Келове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– первом руководителе клуба авторской песни "Арсенал". Наряду со стихами Довлета, в книгу вошли фотографии, воспоминания его друзей и коллег, а также людей, которые не были лично знакомы при жизни с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Довлетом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, но на которых он так или иначе повлиял.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Гвоздем пятничной программы стал блок, посвященный родоначальнику авторской песни, человеку с интереснейшей судьбой, нашему земляку, киевлянину Александру Вертинскому. Но прозвучали также авторские и исполнительские программы участников фестиваля. По устоявшейся традиции,  на открытии выступил организаторский состав - президент фестиваля Олег Рубанский, арт-директор Александр Ворох, руководитель творческих мастерских Инна Труфанова, представитель клуба авторской песни "Дом" Александр Школьный, член редколлегии журнала "Радуга" Сергей Черепанов...  В концерте также выступили замечательные и легендарные поэт Леонид Борозенцев (Винница), авторы-исполнители песен Елена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Рябинская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, Владимир Каденко, Ирина Карпинос.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Всегда с живым интересом встречаешь иногородних гостей фестиваля. Елена Алексеева из Запорожья, Александр Иванов из Москвы, Елена Романенко из Риги, дуэт из Кишинева – Юлиан Киркин и Елена Резник… Интересным оказался рассказ Юлиана Киркина о том, как он исполнял песни С.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Каца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еще в далеких семидесятых. Вообще приятно отметить, что песни наших киевских бардов, таких, как Семен Кац,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Довлет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Келов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, Александр Король вошли в репертуар почти каждого исполнителя, который выходил в этот вечер на сцену. 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Второй день фестиваля начался с интересного эксперимента. В одиннадцать часов утра на Андреевском спуске стартовал бард-марафон, где участникам «Острова» было предложено показать себя и разнообразить и так не скучную жизнь Андреевского спуска. На сцену выходили Елена Алексеева (Запорожье), поэт Леонид Борозенцев (Винница), автор-исполнитель Оксана Дориченко (Винница) и уже полюбившиеся зрителям гости из Кишинева Юлиан Киркин и Елена Резник. Также на Андреевском спуске выступили Аркадий Голубицкий, Александр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Солодков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, Александр Ворох, Инна Труфанова, Анатолий Рыбин, трио "Вариант"...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>Затем в киевском клубе авторской песни «Арсенал» состоялся сольный концерт московского гостя Александра Иванова.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Ну и самый-самый! Субботний гала-концерт фестиваля на большой сцене киевской Школы джазового и эстрадного искусств. Уровень, по единодушному мнению зрителей, был самый высокий. В этой программе приняли участие (перечисляю по очерёдности в программе): Олег Рубанский, Анна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Калита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, Александр Ворох, Сергей Лёвин, поэт Валерий Войцеховский, Юлиан Киркин и Елена Резник (Кишинёв), Анатолий Лемыш, Николай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Ютушуй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, Ольга Артёменко, группа «Вариант (С. Колесников, А. Стоянов, С.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Дыда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), Елена Школьная, поэт Татьяна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Аинова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, Денис Голубицкий, Инна Труфанова, Тимур Бобровский, поэт Алексей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Зарахович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, Игорь Жук, Елена Алексеева (Запорожье), Владимир Новиков, Владимир Каденко, Александр Иванов (Москва), Владимир Семёнов.   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По впечатлениям от пикника, который проходил по традиции на третий день фестиваля на поляне Довлета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Келова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на Жуковом острове, хочется отметить, что акцент мероприятия в этом году сместился в сторону демократичности, и за это спасибо организаторам. Это позволило раскрыть себя и показать свое творчество многим новичкам и постоянным гостям фестиваля.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Заключительный концерт, объявление победителей и закрытие фестиваля проходило в библиотеке им. Натальи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Забилы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ЦБС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Голосеевского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района. В программе, в частности, выступила заведующая библиотекой Инна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Задонцева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, которая показала гостям и участникам фестиваля выставку работ, исполненных талантливыми людьми с ограниченными физическими способностями. Поражает упорство и талант авторов, у которых порой, чтобы вышить одно полотно или нарисовать одну картину, уходит больше года времени.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На закрытии фестиваля была вручена ежегодная премия за популяризацию творчества Семена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Каца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и за прекрасное исполнение его песен. Премией в этом году награждены гости из Кишинева Юлиан Киркин и Елена Резник. Они получили приглашение на фестиваль авторской песни «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Бильштайн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» в Германию.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Концерт шел пять часов. Снова звучали любимые мотивы. Только на этот раз в них присутствовал небольшой налет грусти, оттого что этот праздник для души подходит к концу. Кто-то прощается прямо в перерыве между выступлениями и спешит на поезд или на междугородний автобус... Провожаем участников фестиваля из Житомира, бардов Татьяну Воронову и Ирину Шахрай, поэта Алексея Бизона, а также гостью фестиваля из Черновцов Светлану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Шаханову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... Провожаем Елену Алексееву в Запорожье. Последними из иногородних прощаются Юлиан Киркин и Елена Резник.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>Последнее фото на память, рукопожатия и обещания на следующий год обязательно встретиться на том же месте.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t>До свидания, фестиваль!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*   *   *</w:t>
      </w:r>
      <w:r w:rsidRPr="004C66D2">
        <w:rPr>
          <w:rFonts w:ascii="Times New Roman" w:hAnsi="Times New Roman" w:cs="Times New Roman"/>
          <w:szCs w:val="21"/>
          <w:lang w:val="ru-RU"/>
        </w:rPr>
        <w:br/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t>                             «</w:t>
      </w:r>
      <w:r w:rsidRPr="004C66D2">
        <w:rPr>
          <w:rFonts w:ascii="Times New Roman" w:hAnsi="Times New Roman" w:cs="Times New Roman"/>
          <w:i/>
          <w:iCs/>
          <w:sz w:val="20"/>
          <w:szCs w:val="20"/>
          <w:lang w:val="ru-RU"/>
        </w:rPr>
        <w:t>И жить торопится, и чувствовать спешит…»</w:t>
      </w:r>
      <w:r w:rsidRPr="004C66D2">
        <w:rPr>
          <w:rFonts w:ascii="Times New Roman" w:hAnsi="Times New Roman" w:cs="Times New Roman"/>
          <w:i/>
          <w:iCs/>
          <w:sz w:val="20"/>
          <w:szCs w:val="20"/>
          <w:lang w:val="ru-RU"/>
        </w:rPr>
        <w:br/>
        <w:t>                             Пётр Вяземский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Жить торопясь, и чувствовать спеша,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Истосковавшись по природе остро,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Я свой рюкзак тащу на Жуков остров,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Где под гитару будет петь душа.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Олег Рубанский, открывайте бал!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Дымок костра очертит вам подмостки.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И звук гитар, лесной, многоголосный,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 xml:space="preserve">Напомнит нам, что здесь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Довлет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 xml:space="preserve"> бывал...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Кого здесь нет? Житомир, отзовись!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Черкассы, Киев, Винница, Одесса...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Здесь у костра, друзья, всем хватит места,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На то она и бардовская жизнь.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Читайте, пойте, ваш сегодня день,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Здесь все равны, и все радушны лица.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Взлетают песни над Днепром, как птицы.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Деревья дарят ласковую тень.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 xml:space="preserve">Стихи Довлета, </w:t>
      </w:r>
      <w:proofErr w:type="spellStart"/>
      <w:r w:rsidRPr="004C66D2">
        <w:rPr>
          <w:rFonts w:ascii="Times New Roman" w:hAnsi="Times New Roman" w:cs="Times New Roman"/>
          <w:sz w:val="20"/>
          <w:szCs w:val="20"/>
          <w:lang w:val="ru-RU"/>
        </w:rPr>
        <w:t>Каца</w:t>
      </w:r>
      <w:proofErr w:type="spellEnd"/>
      <w:r w:rsidRPr="004C66D2">
        <w:rPr>
          <w:rFonts w:ascii="Times New Roman" w:hAnsi="Times New Roman" w:cs="Times New Roman"/>
          <w:sz w:val="20"/>
          <w:szCs w:val="20"/>
          <w:lang w:val="ru-RU"/>
        </w:rPr>
        <w:t>, Короля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Звучат в сердцах любовью неподдельной.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И небо, как рисунок акварельный,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  <w:t>И как палитра – вешняя земля…   </w:t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C66D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C66D2">
        <w:rPr>
          <w:rFonts w:ascii="Times New Roman" w:hAnsi="Times New Roman" w:cs="Times New Roman"/>
          <w:i/>
          <w:sz w:val="20"/>
          <w:szCs w:val="20"/>
          <w:lang w:val="ru-RU"/>
        </w:rPr>
        <w:t>Май 2013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szCs w:val="21"/>
          <w:lang w:val="ru-RU"/>
        </w:rPr>
      </w:pP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4C66D2">
        <w:rPr>
          <w:rFonts w:ascii="Times New Roman" w:hAnsi="Times New Roman" w:cs="Times New Roman"/>
          <w:b/>
          <w:i/>
          <w:lang w:val="ru-RU"/>
        </w:rPr>
        <w:t>Вячеслав Сергеев,</w:t>
      </w:r>
    </w:p>
    <w:p w:rsidR="004C66D2" w:rsidRPr="004C66D2" w:rsidRDefault="004C66D2" w:rsidP="004C66D2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C66D2">
        <w:rPr>
          <w:rFonts w:ascii="Times New Roman" w:hAnsi="Times New Roman" w:cs="Times New Roman"/>
          <w:i/>
          <w:lang w:val="ru-RU"/>
        </w:rPr>
        <w:t>участник фестиваля «Остров–2013»</w:t>
      </w:r>
    </w:p>
    <w:p w:rsidR="005E1E82" w:rsidRDefault="005E1E82"/>
    <w:sectPr w:rsidR="005E1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1C"/>
    <w:rsid w:val="00246CE6"/>
    <w:rsid w:val="00396572"/>
    <w:rsid w:val="004C66D2"/>
    <w:rsid w:val="005B5D1C"/>
    <w:rsid w:val="005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4319</Words>
  <Characters>2463</Characters>
  <Application>Microsoft Office Word</Application>
  <DocSecurity>0</DocSecurity>
  <Lines>20</Lines>
  <Paragraphs>13</Paragraphs>
  <ScaleCrop>false</ScaleCrop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2013-05-31T13:19:00Z</dcterms:created>
  <dcterms:modified xsi:type="dcterms:W3CDTF">2013-06-01T18:38:00Z</dcterms:modified>
</cp:coreProperties>
</file>